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99" w:rsidRPr="00E66155" w:rsidRDefault="008C3699" w:rsidP="008C3699">
      <w:pPr>
        <w:spacing w:line="252" w:lineRule="auto"/>
        <w:jc w:val="center"/>
        <w:rPr>
          <w:rFonts w:ascii="Franklin Gothic Book" w:hAnsi="Franklin Gothic Book"/>
          <w:color w:val="000000" w:themeColor="text1"/>
          <w:sz w:val="28"/>
          <w:szCs w:val="28"/>
          <w:lang w:val="uk-UA"/>
        </w:rPr>
      </w:pPr>
      <w:r w:rsidRPr="00E66155">
        <w:rPr>
          <w:rFonts w:ascii="Franklin Gothic Book" w:hAnsi="Franklin Gothic Book"/>
          <w:noProof/>
          <w:color w:val="000000" w:themeColor="text1"/>
          <w:sz w:val="28"/>
          <w:szCs w:val="28"/>
        </w:rPr>
        <w:drawing>
          <wp:inline distT="0" distB="0" distL="0" distR="0" wp14:anchorId="0B5C321B" wp14:editId="6AFAF605">
            <wp:extent cx="312420" cy="434340"/>
            <wp:effectExtent l="0" t="0" r="0" b="3810"/>
            <wp:docPr id="363" name="Рисунок 363" descr="Описание: Описание: 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99" w:rsidRPr="00E66155" w:rsidRDefault="008C3699" w:rsidP="008C3699">
      <w:pPr>
        <w:spacing w:line="252" w:lineRule="auto"/>
        <w:jc w:val="center"/>
        <w:rPr>
          <w:rFonts w:ascii="Franklin Gothic Book" w:hAnsi="Franklin Gothic Book"/>
          <w:color w:val="000000" w:themeColor="text1"/>
          <w:sz w:val="28"/>
          <w:szCs w:val="28"/>
          <w:lang w:val="uk-UA"/>
        </w:rPr>
      </w:pPr>
    </w:p>
    <w:p w:rsidR="008C3699" w:rsidRPr="00E66155" w:rsidRDefault="008C3699" w:rsidP="008C3699">
      <w:pPr>
        <w:spacing w:line="252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E66155">
        <w:rPr>
          <w:b/>
          <w:bCs/>
          <w:color w:val="000000" w:themeColor="text1"/>
          <w:sz w:val="28"/>
          <w:szCs w:val="28"/>
          <w:lang w:val="uk-UA"/>
        </w:rPr>
        <w:t>ВИЩЕ ПРОФЕСІЙНЕ УЧИЛИЩЕ № 92 м. Сєвєродонецька</w:t>
      </w:r>
    </w:p>
    <w:p w:rsidR="008C3699" w:rsidRPr="00E66155" w:rsidRDefault="008C3699" w:rsidP="008C3699">
      <w:pPr>
        <w:spacing w:before="240" w:after="60" w:line="252" w:lineRule="auto"/>
        <w:jc w:val="center"/>
        <w:outlineLvl w:val="4"/>
        <w:rPr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E66155">
        <w:rPr>
          <w:b/>
          <w:bCs/>
          <w:i/>
          <w:iCs/>
          <w:color w:val="000000" w:themeColor="text1"/>
          <w:sz w:val="28"/>
          <w:szCs w:val="28"/>
          <w:lang w:val="uk-UA"/>
        </w:rPr>
        <w:t>Н А К А З</w:t>
      </w:r>
    </w:p>
    <w:p w:rsidR="008C3699" w:rsidRPr="00E66155" w:rsidRDefault="008C3699" w:rsidP="008C3699">
      <w:pPr>
        <w:spacing w:after="200" w:line="276" w:lineRule="auto"/>
        <w:jc w:val="both"/>
        <w:rPr>
          <w:b/>
          <w:bCs/>
          <w:iCs/>
          <w:color w:val="000000" w:themeColor="text1"/>
          <w:sz w:val="28"/>
          <w:szCs w:val="28"/>
          <w:u w:val="single"/>
          <w:lang w:val="uk-UA"/>
        </w:rPr>
      </w:pPr>
      <w:r w:rsidRPr="00E66155">
        <w:rPr>
          <w:b/>
          <w:bCs/>
          <w:iCs/>
          <w:color w:val="000000" w:themeColor="text1"/>
          <w:sz w:val="28"/>
          <w:szCs w:val="28"/>
          <w:u w:val="single"/>
          <w:lang w:val="uk-UA"/>
        </w:rPr>
        <w:t>Від 30.08.2024</w:t>
      </w:r>
      <w:r w:rsidRPr="00E66155">
        <w:rPr>
          <w:b/>
          <w:bCs/>
          <w:iCs/>
          <w:color w:val="000000" w:themeColor="text1"/>
          <w:sz w:val="28"/>
          <w:szCs w:val="28"/>
          <w:lang w:val="uk-UA"/>
        </w:rPr>
        <w:t xml:space="preserve">                         </w:t>
      </w:r>
      <w:proofErr w:type="spellStart"/>
      <w:r w:rsidRPr="00E66155">
        <w:rPr>
          <w:b/>
          <w:bCs/>
          <w:iCs/>
          <w:color w:val="000000" w:themeColor="text1"/>
          <w:sz w:val="28"/>
          <w:szCs w:val="28"/>
          <w:u w:val="single"/>
          <w:lang w:val="uk-UA"/>
        </w:rPr>
        <w:t>м.Сєвєродонецьк</w:t>
      </w:r>
      <w:proofErr w:type="spellEnd"/>
      <w:r w:rsidRPr="00E66155">
        <w:rPr>
          <w:b/>
          <w:bCs/>
          <w:iCs/>
          <w:color w:val="000000" w:themeColor="text1"/>
          <w:sz w:val="28"/>
          <w:szCs w:val="28"/>
          <w:lang w:val="uk-UA"/>
        </w:rPr>
        <w:t xml:space="preserve">                              </w:t>
      </w:r>
      <w:r w:rsidRPr="00E66155">
        <w:rPr>
          <w:b/>
          <w:bCs/>
          <w:iCs/>
          <w:color w:val="000000" w:themeColor="text1"/>
          <w:sz w:val="28"/>
          <w:szCs w:val="28"/>
          <w:u w:val="single"/>
          <w:lang w:val="uk-UA"/>
        </w:rPr>
        <w:t>№161-в/с</w:t>
      </w:r>
    </w:p>
    <w:p w:rsidR="008C3699" w:rsidRPr="00E66155" w:rsidRDefault="008C3699" w:rsidP="008C3699">
      <w:pPr>
        <w:ind w:right="-1" w:firstLine="567"/>
        <w:jc w:val="both"/>
        <w:rPr>
          <w:b/>
          <w:color w:val="000000" w:themeColor="text1"/>
          <w:lang w:val="uk-UA"/>
        </w:rPr>
      </w:pPr>
      <w:r w:rsidRPr="00E66155">
        <w:rPr>
          <w:b/>
          <w:color w:val="000000" w:themeColor="text1"/>
          <w:lang w:val="uk-UA"/>
        </w:rPr>
        <w:t>Про організацію освітнього процесу</w:t>
      </w:r>
    </w:p>
    <w:p w:rsidR="008C3699" w:rsidRPr="00E66155" w:rsidRDefault="008C3699" w:rsidP="008C3699">
      <w:pPr>
        <w:ind w:right="-1" w:firstLine="567"/>
        <w:jc w:val="both"/>
        <w:rPr>
          <w:color w:val="000000" w:themeColor="text1"/>
          <w:lang w:val="uk-UA"/>
        </w:rPr>
      </w:pPr>
      <w:r w:rsidRPr="00E66155">
        <w:rPr>
          <w:b/>
          <w:color w:val="000000" w:themeColor="text1"/>
          <w:lang w:val="uk-UA"/>
        </w:rPr>
        <w:t>з 01 вересня 2024 року</w:t>
      </w:r>
    </w:p>
    <w:p w:rsidR="008C3699" w:rsidRPr="00E66155" w:rsidRDefault="008C3699" w:rsidP="008C3699">
      <w:pPr>
        <w:jc w:val="both"/>
        <w:rPr>
          <w:color w:val="000000" w:themeColor="text1"/>
          <w:sz w:val="8"/>
          <w:lang w:val="uk-UA"/>
        </w:rPr>
      </w:pPr>
    </w:p>
    <w:p w:rsidR="008C3699" w:rsidRPr="00E66155" w:rsidRDefault="008C3699" w:rsidP="008C369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 w:themeColor="text1"/>
          <w:sz w:val="22"/>
          <w:lang w:eastAsia="en-US"/>
        </w:rPr>
      </w:pPr>
      <w:r w:rsidRPr="00E66155">
        <w:rPr>
          <w:rFonts w:eastAsiaTheme="minorHAnsi"/>
          <w:color w:val="000000" w:themeColor="text1"/>
          <w:sz w:val="22"/>
          <w:lang w:eastAsia="en-US"/>
        </w:rPr>
        <w:t>З метою запобігання загрози життю і здоров’ю учасників освітнього процесу та оголошення в Україні воєнного стану відповідно до частини третьої статті 571 </w:t>
      </w:r>
      <w:hyperlink r:id="rId7" w:history="1">
        <w:r w:rsidRPr="00E66155">
          <w:rPr>
            <w:rStyle w:val="a3"/>
            <w:rFonts w:eastAsiaTheme="minorHAnsi"/>
            <w:color w:val="000000" w:themeColor="text1"/>
            <w:sz w:val="22"/>
            <w:lang w:eastAsia="en-US"/>
          </w:rPr>
          <w:t>Закону України «Про освіту»</w:t>
        </w:r>
      </w:hyperlink>
      <w:r w:rsidRPr="00E66155">
        <w:rPr>
          <w:rFonts w:eastAsiaTheme="minorHAnsi"/>
          <w:color w:val="000000" w:themeColor="text1"/>
          <w:sz w:val="22"/>
          <w:lang w:eastAsia="en-US"/>
        </w:rPr>
        <w:t xml:space="preserve">, Указу Президента України від 24 лютого 2022 року № 64/2022 «Про введення воєнного стану в Україні», затвердженого Законом України від 24 лютого 2022 року № 2102-ІХ, Указу Президента України </w:t>
      </w:r>
      <w:r w:rsidRPr="00E66155">
        <w:rPr>
          <w:rFonts w:eastAsiaTheme="minorHAnsi"/>
          <w:color w:val="000000" w:themeColor="text1"/>
          <w:sz w:val="22"/>
          <w:lang w:eastAsia="en-US"/>
        </w:rPr>
        <w:br/>
        <w:t xml:space="preserve">від 08 травня 2024 року № 3684-ІХ «Про продовження строку дії воєнного стану в Україні», затвердженого Законом України від 15 березня 2022 року № 2119-ІХ, пункту 8 Положення про Міністерство освіти і науки України, затвердженого постановою Кабінету Міністрів України від </w:t>
      </w:r>
      <w:r w:rsidRPr="00E66155">
        <w:rPr>
          <w:rFonts w:eastAsiaTheme="minorHAnsi"/>
          <w:color w:val="000000" w:themeColor="text1"/>
          <w:sz w:val="22"/>
          <w:lang w:eastAsia="en-US"/>
        </w:rPr>
        <w:br/>
        <w:t>16 жовтня 2014 року </w:t>
      </w:r>
      <w:hyperlink r:id="rId8" w:history="1">
        <w:r w:rsidRPr="00E66155">
          <w:rPr>
            <w:rStyle w:val="a3"/>
            <w:rFonts w:eastAsiaTheme="minorHAnsi"/>
            <w:color w:val="000000" w:themeColor="text1"/>
            <w:sz w:val="22"/>
            <w:lang w:eastAsia="en-US"/>
          </w:rPr>
          <w:t>№ 630</w:t>
        </w:r>
      </w:hyperlink>
      <w:r w:rsidRPr="00E66155">
        <w:rPr>
          <w:rFonts w:eastAsiaTheme="minorHAnsi"/>
          <w:color w:val="000000" w:themeColor="text1"/>
          <w:sz w:val="22"/>
          <w:lang w:eastAsia="en-US"/>
        </w:rPr>
        <w:t> (із змінами), ураховуючи пункт 3.2. статуту Державного підприємства «</w:t>
      </w:r>
      <w:proofErr w:type="spellStart"/>
      <w:r w:rsidRPr="00E66155">
        <w:rPr>
          <w:rFonts w:eastAsiaTheme="minorHAnsi"/>
          <w:color w:val="000000" w:themeColor="text1"/>
          <w:sz w:val="22"/>
          <w:lang w:eastAsia="en-US"/>
        </w:rPr>
        <w:t>Інфоресурс</w:t>
      </w:r>
      <w:proofErr w:type="spellEnd"/>
      <w:r w:rsidRPr="00E66155">
        <w:rPr>
          <w:rFonts w:eastAsiaTheme="minorHAnsi"/>
          <w:color w:val="000000" w:themeColor="text1"/>
          <w:sz w:val="22"/>
          <w:lang w:eastAsia="en-US"/>
        </w:rPr>
        <w:t xml:space="preserve">», затвердженого наказом Міністерства освіти і науки України від 23.04.2019 № 538, </w:t>
      </w:r>
      <w:r w:rsidRPr="00E66155">
        <w:rPr>
          <w:rFonts w:eastAsiaTheme="minorHAnsi"/>
          <w:color w:val="000000" w:themeColor="text1"/>
          <w:sz w:val="22"/>
          <w:lang w:eastAsia="en-US"/>
        </w:rPr>
        <w:br/>
        <w:t>наказу Міністерства освіти і науки України від 15.05.2023 № 563 </w:t>
      </w:r>
      <w:hyperlink r:id="rId9" w:history="1">
        <w:r w:rsidRPr="00E66155">
          <w:rPr>
            <w:rStyle w:val="a3"/>
            <w:rFonts w:eastAsiaTheme="minorHAnsi"/>
            <w:bCs/>
            <w:color w:val="000000" w:themeColor="text1"/>
            <w:sz w:val="22"/>
            <w:lang w:eastAsia="en-US"/>
          </w:rPr>
          <w:t>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</w:t>
        </w:r>
      </w:hyperlink>
      <w:r w:rsidRPr="00E66155">
        <w:rPr>
          <w:rFonts w:eastAsiaTheme="minorHAnsi"/>
          <w:color w:val="000000" w:themeColor="text1"/>
          <w:sz w:val="22"/>
          <w:lang w:eastAsia="en-US"/>
        </w:rPr>
        <w:t xml:space="preserve">, Постанови КМУ «Про початок навчального року під час дії правового режиму воєнного стану в Україні» від 24 червня 2022 року № 711, </w:t>
      </w:r>
      <w:r w:rsidRPr="00E66155">
        <w:rPr>
          <w:rFonts w:eastAsiaTheme="minorHAnsi"/>
          <w:bCs/>
          <w:color w:val="000000" w:themeColor="text1"/>
          <w:sz w:val="22"/>
          <w:lang w:eastAsia="en-US"/>
        </w:rPr>
        <w:t>Листа МОН №1/15281-24 від 23.08.2024 “Про організацію 2024/2025 навчального року в закладах загальної середньої освіти”</w:t>
      </w:r>
      <w:r w:rsidRPr="00E66155">
        <w:rPr>
          <w:rFonts w:eastAsiaTheme="minorHAnsi"/>
          <w:color w:val="000000" w:themeColor="text1"/>
          <w:sz w:val="22"/>
          <w:lang w:eastAsia="en-US"/>
        </w:rPr>
        <w:t xml:space="preserve"> з метою забезпечення державних гарантій здобувачам освіти, працівникам закладу освіти щодо створення безпечного освітнього середовища, організації здобуття освіти, освітнього процесу в умовах воєнного стану в Україні</w:t>
      </w:r>
    </w:p>
    <w:p w:rsidR="008C3699" w:rsidRPr="00E66155" w:rsidRDefault="008C3699" w:rsidP="008C369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color w:val="000000" w:themeColor="text1"/>
          <w:sz w:val="8"/>
          <w:lang w:eastAsia="en-US"/>
        </w:rPr>
      </w:pPr>
    </w:p>
    <w:p w:rsidR="008C3699" w:rsidRPr="00E66155" w:rsidRDefault="008C3699" w:rsidP="008C3699">
      <w:pPr>
        <w:ind w:right="-284"/>
        <w:rPr>
          <w:b/>
          <w:color w:val="000000" w:themeColor="text1"/>
          <w:sz w:val="22"/>
          <w:lang w:val="uk-UA"/>
        </w:rPr>
      </w:pPr>
      <w:r w:rsidRPr="00E66155">
        <w:rPr>
          <w:b/>
          <w:color w:val="000000" w:themeColor="text1"/>
          <w:sz w:val="22"/>
          <w:lang w:val="uk-UA"/>
        </w:rPr>
        <w:t>НАКАЗУЮ:</w:t>
      </w:r>
    </w:p>
    <w:p w:rsidR="008C3699" w:rsidRPr="00E66155" w:rsidRDefault="008C3699" w:rsidP="008C3699">
      <w:pPr>
        <w:ind w:right="-284"/>
        <w:rPr>
          <w:b/>
          <w:color w:val="000000" w:themeColor="text1"/>
          <w:sz w:val="6"/>
          <w:lang w:val="uk-UA"/>
        </w:rPr>
      </w:pPr>
    </w:p>
    <w:p w:rsidR="008C3699" w:rsidRPr="00E66155" w:rsidRDefault="008C3699" w:rsidP="008C3699">
      <w:pPr>
        <w:ind w:right="-1" w:firstLine="567"/>
        <w:jc w:val="both"/>
        <w:rPr>
          <w:color w:val="000000" w:themeColor="text1"/>
          <w:sz w:val="22"/>
          <w:lang w:val="uk-UA"/>
        </w:rPr>
      </w:pPr>
      <w:r w:rsidRPr="00E66155">
        <w:rPr>
          <w:color w:val="000000" w:themeColor="text1"/>
          <w:sz w:val="22"/>
          <w:lang w:val="uk-UA"/>
        </w:rPr>
        <w:t xml:space="preserve">1. Безпека є ключовим питанням при виборі формату проведення уроків у діяльності закладу освіти. </w:t>
      </w:r>
    </w:p>
    <w:p w:rsidR="008C3699" w:rsidRPr="00E66155" w:rsidRDefault="008C3699" w:rsidP="008C3699">
      <w:pPr>
        <w:ind w:right="-1" w:firstLine="567"/>
        <w:jc w:val="both"/>
        <w:rPr>
          <w:color w:val="000000" w:themeColor="text1"/>
          <w:sz w:val="22"/>
          <w:lang w:val="uk-UA"/>
        </w:rPr>
      </w:pPr>
      <w:r w:rsidRPr="00E66155">
        <w:rPr>
          <w:color w:val="000000" w:themeColor="text1"/>
          <w:sz w:val="22"/>
          <w:lang w:val="uk-UA"/>
        </w:rPr>
        <w:t xml:space="preserve">2. Освітній процес у 2024 – 2025 навчальному році розпочати в онлайн та дистанційному форматі за допомогою різних інструментів (електронної пошти; </w:t>
      </w:r>
      <w:proofErr w:type="spellStart"/>
      <w:r w:rsidRPr="00E66155">
        <w:rPr>
          <w:color w:val="000000" w:themeColor="text1"/>
          <w:sz w:val="22"/>
          <w:lang w:val="uk-UA"/>
        </w:rPr>
        <w:t>вебсторінки</w:t>
      </w:r>
      <w:proofErr w:type="spellEnd"/>
      <w:r w:rsidRPr="00E66155">
        <w:rPr>
          <w:color w:val="000000" w:themeColor="text1"/>
          <w:sz w:val="22"/>
          <w:lang w:val="uk-UA"/>
        </w:rPr>
        <w:t xml:space="preserve"> й сайти; хмарні сервіси; віртуальні класні кімнати; </w:t>
      </w:r>
      <w:proofErr w:type="spellStart"/>
      <w:r w:rsidRPr="00E66155">
        <w:rPr>
          <w:color w:val="000000" w:themeColor="text1"/>
          <w:sz w:val="22"/>
          <w:lang w:val="uk-UA"/>
        </w:rPr>
        <w:t>online</w:t>
      </w:r>
      <w:proofErr w:type="spellEnd"/>
      <w:r w:rsidRPr="00E66155">
        <w:rPr>
          <w:color w:val="000000" w:themeColor="text1"/>
          <w:sz w:val="22"/>
          <w:lang w:val="uk-UA"/>
        </w:rPr>
        <w:t xml:space="preserve"> спілкування (</w:t>
      </w:r>
      <w:proofErr w:type="spellStart"/>
      <w:r w:rsidRPr="00E66155">
        <w:rPr>
          <w:color w:val="000000" w:themeColor="text1"/>
          <w:sz w:val="22"/>
          <w:lang w:val="uk-UA"/>
        </w:rPr>
        <w:t>Viber</w:t>
      </w:r>
      <w:proofErr w:type="spellEnd"/>
      <w:r w:rsidRPr="00E66155">
        <w:rPr>
          <w:color w:val="000000" w:themeColor="text1"/>
          <w:sz w:val="22"/>
          <w:lang w:val="uk-UA"/>
        </w:rPr>
        <w:t xml:space="preserve">, </w:t>
      </w:r>
      <w:proofErr w:type="spellStart"/>
      <w:r w:rsidRPr="00E66155">
        <w:rPr>
          <w:color w:val="000000" w:themeColor="text1"/>
          <w:sz w:val="22"/>
          <w:lang w:val="uk-UA"/>
        </w:rPr>
        <w:t>Skype</w:t>
      </w:r>
      <w:proofErr w:type="spellEnd"/>
      <w:r w:rsidRPr="00E66155">
        <w:rPr>
          <w:color w:val="000000" w:themeColor="text1"/>
          <w:sz w:val="22"/>
          <w:lang w:val="uk-UA"/>
        </w:rPr>
        <w:t xml:space="preserve">, ZOOM, </w:t>
      </w:r>
      <w:proofErr w:type="spellStart"/>
      <w:r w:rsidRPr="00E66155">
        <w:rPr>
          <w:color w:val="000000" w:themeColor="text1"/>
          <w:sz w:val="22"/>
          <w:lang w:val="uk-UA"/>
        </w:rPr>
        <w:t>WhatsApp</w:t>
      </w:r>
      <w:proofErr w:type="spellEnd"/>
      <w:r w:rsidRPr="00E66155">
        <w:rPr>
          <w:color w:val="000000" w:themeColor="text1"/>
          <w:sz w:val="22"/>
          <w:lang w:val="uk-UA"/>
        </w:rPr>
        <w:t xml:space="preserve">, </w:t>
      </w:r>
      <w:proofErr w:type="spellStart"/>
      <w:r w:rsidRPr="00E66155">
        <w:rPr>
          <w:color w:val="000000" w:themeColor="text1"/>
          <w:sz w:val="22"/>
          <w:lang w:val="uk-UA"/>
        </w:rPr>
        <w:t>Google</w:t>
      </w:r>
      <w:proofErr w:type="spellEnd"/>
      <w:r w:rsidRPr="00E66155">
        <w:rPr>
          <w:color w:val="000000" w:themeColor="text1"/>
          <w:sz w:val="22"/>
          <w:lang w:val="uk-UA"/>
        </w:rPr>
        <w:t xml:space="preserve"> </w:t>
      </w:r>
      <w:proofErr w:type="spellStart"/>
      <w:r w:rsidRPr="00E66155">
        <w:rPr>
          <w:color w:val="000000" w:themeColor="text1"/>
          <w:sz w:val="22"/>
          <w:lang w:val="uk-UA"/>
        </w:rPr>
        <w:t>Hangouts</w:t>
      </w:r>
      <w:proofErr w:type="spellEnd"/>
      <w:r w:rsidRPr="00E66155">
        <w:rPr>
          <w:color w:val="000000" w:themeColor="text1"/>
          <w:sz w:val="22"/>
          <w:lang w:val="uk-UA"/>
        </w:rPr>
        <w:t xml:space="preserve">); </w:t>
      </w:r>
      <w:proofErr w:type="spellStart"/>
      <w:r w:rsidRPr="00E66155">
        <w:rPr>
          <w:color w:val="000000" w:themeColor="text1"/>
          <w:sz w:val="22"/>
          <w:lang w:val="uk-UA"/>
        </w:rPr>
        <w:t>блогів</w:t>
      </w:r>
      <w:proofErr w:type="spellEnd"/>
      <w:r w:rsidRPr="00E66155">
        <w:rPr>
          <w:color w:val="000000" w:themeColor="text1"/>
          <w:sz w:val="22"/>
          <w:lang w:val="uk-UA"/>
        </w:rPr>
        <w:t xml:space="preserve">; форумів; </w:t>
      </w:r>
      <w:proofErr w:type="spellStart"/>
      <w:r w:rsidRPr="00E66155">
        <w:rPr>
          <w:color w:val="000000" w:themeColor="text1"/>
          <w:sz w:val="22"/>
          <w:lang w:val="uk-UA"/>
        </w:rPr>
        <w:t>чатів</w:t>
      </w:r>
      <w:proofErr w:type="spellEnd"/>
      <w:r w:rsidRPr="00E66155">
        <w:rPr>
          <w:color w:val="000000" w:themeColor="text1"/>
          <w:sz w:val="22"/>
          <w:lang w:val="uk-UA"/>
        </w:rPr>
        <w:t xml:space="preserve">; </w:t>
      </w:r>
      <w:proofErr w:type="spellStart"/>
      <w:r w:rsidRPr="00E66155">
        <w:rPr>
          <w:color w:val="000000" w:themeColor="text1"/>
          <w:sz w:val="22"/>
          <w:lang w:val="uk-UA"/>
        </w:rPr>
        <w:t>відеоуроків</w:t>
      </w:r>
      <w:proofErr w:type="spellEnd"/>
      <w:r w:rsidRPr="00E66155">
        <w:rPr>
          <w:color w:val="000000" w:themeColor="text1"/>
          <w:sz w:val="22"/>
          <w:lang w:val="uk-UA"/>
        </w:rPr>
        <w:t xml:space="preserve">; </w:t>
      </w:r>
      <w:proofErr w:type="spellStart"/>
      <w:r w:rsidRPr="00E66155">
        <w:rPr>
          <w:color w:val="000000" w:themeColor="text1"/>
          <w:sz w:val="22"/>
          <w:lang w:val="uk-UA"/>
        </w:rPr>
        <w:t>веб-сервісів</w:t>
      </w:r>
      <w:proofErr w:type="spellEnd"/>
      <w:r w:rsidRPr="00E66155">
        <w:rPr>
          <w:color w:val="000000" w:themeColor="text1"/>
          <w:sz w:val="22"/>
          <w:lang w:val="uk-UA"/>
        </w:rPr>
        <w:t xml:space="preserve">; електронних, інтерактивних, мультимедійних підручників, посібників; віртуальних екскурсій; </w:t>
      </w:r>
      <w:proofErr w:type="spellStart"/>
      <w:r w:rsidRPr="00E66155">
        <w:rPr>
          <w:color w:val="000000" w:themeColor="text1"/>
          <w:sz w:val="22"/>
          <w:lang w:val="uk-UA"/>
        </w:rPr>
        <w:t>гіпермаркетних</w:t>
      </w:r>
      <w:proofErr w:type="spellEnd"/>
      <w:r w:rsidRPr="00E66155">
        <w:rPr>
          <w:color w:val="000000" w:themeColor="text1"/>
          <w:sz w:val="22"/>
          <w:lang w:val="uk-UA"/>
        </w:rPr>
        <w:t xml:space="preserve"> знань (сторінками </w:t>
      </w:r>
      <w:proofErr w:type="spellStart"/>
      <w:r w:rsidRPr="00E66155">
        <w:rPr>
          <w:color w:val="000000" w:themeColor="text1"/>
          <w:sz w:val="22"/>
          <w:lang w:val="uk-UA"/>
        </w:rPr>
        <w:t>Вікіпедії</w:t>
      </w:r>
      <w:proofErr w:type="spellEnd"/>
      <w:r w:rsidRPr="00E66155">
        <w:rPr>
          <w:color w:val="000000" w:themeColor="text1"/>
          <w:sz w:val="22"/>
          <w:lang w:val="uk-UA"/>
        </w:rPr>
        <w:t xml:space="preserve">); </w:t>
      </w:r>
      <w:proofErr w:type="spellStart"/>
      <w:r w:rsidRPr="00E66155">
        <w:rPr>
          <w:color w:val="000000" w:themeColor="text1"/>
          <w:sz w:val="22"/>
          <w:lang w:val="uk-UA"/>
        </w:rPr>
        <w:t>тесторіумів</w:t>
      </w:r>
      <w:proofErr w:type="spellEnd"/>
      <w:r w:rsidRPr="00E66155">
        <w:rPr>
          <w:color w:val="000000" w:themeColor="text1"/>
          <w:sz w:val="22"/>
          <w:lang w:val="uk-UA"/>
        </w:rPr>
        <w:t xml:space="preserve"> (</w:t>
      </w:r>
      <w:proofErr w:type="spellStart"/>
      <w:r w:rsidRPr="00E66155">
        <w:rPr>
          <w:color w:val="000000" w:themeColor="text1"/>
          <w:sz w:val="22"/>
          <w:lang w:val="uk-UA"/>
        </w:rPr>
        <w:t>OnlineTest</w:t>
      </w:r>
      <w:proofErr w:type="spellEnd"/>
      <w:r w:rsidRPr="00E66155">
        <w:rPr>
          <w:color w:val="000000" w:themeColor="text1"/>
          <w:sz w:val="22"/>
          <w:lang w:val="uk-UA"/>
        </w:rPr>
        <w:t xml:space="preserve"> </w:t>
      </w:r>
      <w:proofErr w:type="spellStart"/>
      <w:r w:rsidRPr="00E66155">
        <w:rPr>
          <w:color w:val="000000" w:themeColor="text1"/>
          <w:sz w:val="22"/>
          <w:lang w:val="uk-UA"/>
        </w:rPr>
        <w:t>Pad</w:t>
      </w:r>
      <w:proofErr w:type="spellEnd"/>
      <w:r w:rsidRPr="00E66155">
        <w:rPr>
          <w:color w:val="000000" w:themeColor="text1"/>
          <w:sz w:val="22"/>
          <w:lang w:val="uk-UA"/>
        </w:rPr>
        <w:t>), відео конференцій та ін.</w:t>
      </w:r>
    </w:p>
    <w:p w:rsidR="008C3699" w:rsidRPr="00E66155" w:rsidRDefault="008C3699" w:rsidP="008C3699">
      <w:pPr>
        <w:ind w:right="-1" w:firstLine="567"/>
        <w:jc w:val="both"/>
        <w:rPr>
          <w:color w:val="000000" w:themeColor="text1"/>
          <w:sz w:val="22"/>
          <w:lang w:val="uk-UA"/>
        </w:rPr>
      </w:pPr>
      <w:r w:rsidRPr="00E66155">
        <w:rPr>
          <w:color w:val="000000" w:themeColor="text1"/>
          <w:sz w:val="22"/>
          <w:lang w:val="uk-UA"/>
        </w:rPr>
        <w:t xml:space="preserve">3. Форма організації освітнього процесу може змінюватися впродовж навчального року залежно від </w:t>
      </w:r>
      <w:proofErr w:type="spellStart"/>
      <w:r w:rsidRPr="00E66155">
        <w:rPr>
          <w:color w:val="000000" w:themeColor="text1"/>
          <w:sz w:val="22"/>
          <w:lang w:val="uk-UA"/>
        </w:rPr>
        <w:t>безпекової</w:t>
      </w:r>
      <w:proofErr w:type="spellEnd"/>
      <w:r w:rsidRPr="00E66155">
        <w:rPr>
          <w:color w:val="000000" w:themeColor="text1"/>
          <w:sz w:val="22"/>
          <w:lang w:val="uk-UA"/>
        </w:rPr>
        <w:t xml:space="preserve"> ситуації тощо.</w:t>
      </w:r>
    </w:p>
    <w:p w:rsidR="008C3699" w:rsidRPr="00E66155" w:rsidRDefault="008C3699" w:rsidP="008C3699">
      <w:pPr>
        <w:ind w:firstLine="567"/>
        <w:jc w:val="both"/>
        <w:rPr>
          <w:color w:val="000000" w:themeColor="text1"/>
          <w:sz w:val="22"/>
          <w:lang w:val="uk-UA"/>
        </w:rPr>
      </w:pPr>
      <w:r w:rsidRPr="00E66155">
        <w:rPr>
          <w:color w:val="000000" w:themeColor="text1"/>
          <w:sz w:val="22"/>
          <w:lang w:val="uk-UA"/>
        </w:rPr>
        <w:t xml:space="preserve">4. Розклад занять, коди доступів, електронні журнали, відомості обліку виконаної роботи розмістити в училищному </w:t>
      </w:r>
      <w:proofErr w:type="spellStart"/>
      <w:r w:rsidRPr="00E66155">
        <w:rPr>
          <w:color w:val="000000" w:themeColor="text1"/>
          <w:sz w:val="22"/>
          <w:lang w:val="uk-UA"/>
        </w:rPr>
        <w:t>Google</w:t>
      </w:r>
      <w:proofErr w:type="spellEnd"/>
      <w:r w:rsidRPr="00E66155">
        <w:rPr>
          <w:color w:val="000000" w:themeColor="text1"/>
          <w:sz w:val="22"/>
          <w:lang w:val="uk-UA"/>
        </w:rPr>
        <w:t xml:space="preserve"> </w:t>
      </w:r>
      <w:proofErr w:type="spellStart"/>
      <w:r w:rsidRPr="00E66155">
        <w:rPr>
          <w:color w:val="000000" w:themeColor="text1"/>
          <w:sz w:val="22"/>
          <w:lang w:val="uk-UA"/>
        </w:rPr>
        <w:t>аккаунті</w:t>
      </w:r>
      <w:proofErr w:type="spellEnd"/>
      <w:r w:rsidRPr="00E66155">
        <w:rPr>
          <w:color w:val="000000" w:themeColor="text1"/>
          <w:sz w:val="22"/>
          <w:lang w:val="uk-UA"/>
        </w:rPr>
        <w:t xml:space="preserve"> </w:t>
      </w:r>
      <w:proofErr w:type="spellStart"/>
      <w:r w:rsidRPr="00E66155">
        <w:rPr>
          <w:color w:val="000000" w:themeColor="text1"/>
          <w:sz w:val="22"/>
          <w:lang w:val="uk-UA"/>
        </w:rPr>
        <w:t>Усовій</w:t>
      </w:r>
      <w:proofErr w:type="spellEnd"/>
      <w:r w:rsidRPr="00E66155">
        <w:rPr>
          <w:color w:val="000000" w:themeColor="text1"/>
          <w:sz w:val="22"/>
          <w:lang w:val="uk-UA"/>
        </w:rPr>
        <w:t xml:space="preserve"> К.А.</w:t>
      </w:r>
    </w:p>
    <w:p w:rsidR="008C3699" w:rsidRPr="00E66155" w:rsidRDefault="008C3699" w:rsidP="008C3699">
      <w:pPr>
        <w:ind w:firstLine="567"/>
        <w:jc w:val="both"/>
        <w:rPr>
          <w:color w:val="000000" w:themeColor="text1"/>
          <w:sz w:val="22"/>
          <w:lang w:val="uk-UA"/>
        </w:rPr>
      </w:pPr>
      <w:r w:rsidRPr="00E66155">
        <w:rPr>
          <w:color w:val="000000" w:themeColor="text1"/>
          <w:sz w:val="22"/>
          <w:lang w:val="uk-UA"/>
        </w:rPr>
        <w:t xml:space="preserve">5. Контроль за веденням електронних журналів, розкладом занять, щоденними та тижневими відомостями обліку виконаної роботи покласти на </w:t>
      </w:r>
      <w:proofErr w:type="spellStart"/>
      <w:r w:rsidRPr="00E66155">
        <w:rPr>
          <w:color w:val="000000" w:themeColor="text1"/>
          <w:sz w:val="22"/>
          <w:lang w:val="uk-UA"/>
        </w:rPr>
        <w:t>Липчанську</w:t>
      </w:r>
      <w:proofErr w:type="spellEnd"/>
      <w:r w:rsidRPr="00E66155">
        <w:rPr>
          <w:color w:val="000000" w:themeColor="text1"/>
          <w:sz w:val="22"/>
          <w:lang w:val="uk-UA"/>
        </w:rPr>
        <w:t xml:space="preserve"> Л.І.</w:t>
      </w:r>
    </w:p>
    <w:p w:rsidR="008C3699" w:rsidRPr="00E66155" w:rsidRDefault="008C3699" w:rsidP="008C3699">
      <w:pPr>
        <w:ind w:firstLine="567"/>
        <w:jc w:val="both"/>
        <w:rPr>
          <w:color w:val="000000" w:themeColor="text1"/>
          <w:sz w:val="22"/>
          <w:lang w:val="uk-UA"/>
        </w:rPr>
      </w:pPr>
      <w:r w:rsidRPr="00E66155">
        <w:rPr>
          <w:color w:val="000000" w:themeColor="text1"/>
          <w:sz w:val="22"/>
          <w:lang w:val="uk-UA"/>
        </w:rPr>
        <w:t xml:space="preserve">6. Контроль за якістю та своєчасним проведенням уроків виробничого навчання покласти на майстра виробничого навчання </w:t>
      </w:r>
      <w:proofErr w:type="spellStart"/>
      <w:r w:rsidRPr="00E66155">
        <w:rPr>
          <w:color w:val="000000" w:themeColor="text1"/>
          <w:sz w:val="22"/>
          <w:lang w:val="uk-UA"/>
        </w:rPr>
        <w:t>Нікончук</w:t>
      </w:r>
      <w:proofErr w:type="spellEnd"/>
      <w:r w:rsidRPr="00E66155">
        <w:rPr>
          <w:color w:val="000000" w:themeColor="text1"/>
          <w:sz w:val="22"/>
          <w:lang w:val="uk-UA"/>
        </w:rPr>
        <w:t xml:space="preserve"> Л.Я.</w:t>
      </w:r>
    </w:p>
    <w:p w:rsidR="008C3699" w:rsidRPr="00E66155" w:rsidRDefault="008C3699" w:rsidP="008C3699">
      <w:pPr>
        <w:ind w:firstLine="567"/>
        <w:jc w:val="both"/>
        <w:rPr>
          <w:color w:val="000000" w:themeColor="text1"/>
          <w:sz w:val="22"/>
          <w:lang w:val="uk-UA"/>
        </w:rPr>
      </w:pPr>
      <w:r w:rsidRPr="00E66155">
        <w:rPr>
          <w:color w:val="000000" w:themeColor="text1"/>
          <w:sz w:val="22"/>
          <w:lang w:val="uk-UA"/>
        </w:rPr>
        <w:t xml:space="preserve">7. Майстрам в/н, класним керівникам груп та кураторам організувати зворотній зв’язок із здобувачами освіти та відображувати результати успішності в тижневому звіті училищного </w:t>
      </w:r>
      <w:proofErr w:type="spellStart"/>
      <w:r w:rsidRPr="00E66155">
        <w:rPr>
          <w:color w:val="000000" w:themeColor="text1"/>
          <w:sz w:val="22"/>
          <w:lang w:val="uk-UA"/>
        </w:rPr>
        <w:t>Google</w:t>
      </w:r>
      <w:proofErr w:type="spellEnd"/>
      <w:r w:rsidRPr="00E66155">
        <w:rPr>
          <w:color w:val="000000" w:themeColor="text1"/>
          <w:sz w:val="22"/>
          <w:lang w:val="uk-UA"/>
        </w:rPr>
        <w:t xml:space="preserve"> </w:t>
      </w:r>
      <w:proofErr w:type="spellStart"/>
      <w:r w:rsidRPr="00E66155">
        <w:rPr>
          <w:color w:val="000000" w:themeColor="text1"/>
          <w:sz w:val="22"/>
          <w:lang w:val="uk-UA"/>
        </w:rPr>
        <w:t>аккаунту</w:t>
      </w:r>
      <w:proofErr w:type="spellEnd"/>
      <w:r w:rsidRPr="00E66155">
        <w:rPr>
          <w:color w:val="000000" w:themeColor="text1"/>
          <w:sz w:val="22"/>
          <w:lang w:val="uk-UA"/>
        </w:rPr>
        <w:t xml:space="preserve">.  </w:t>
      </w:r>
    </w:p>
    <w:p w:rsidR="008C3699" w:rsidRPr="00E66155" w:rsidRDefault="008C3699" w:rsidP="008C3699">
      <w:pPr>
        <w:tabs>
          <w:tab w:val="left" w:pos="851"/>
        </w:tabs>
        <w:ind w:firstLine="567"/>
        <w:jc w:val="both"/>
        <w:rPr>
          <w:color w:val="000000" w:themeColor="text1"/>
          <w:sz w:val="22"/>
          <w:lang w:val="uk-UA"/>
        </w:rPr>
      </w:pPr>
      <w:r w:rsidRPr="00E66155">
        <w:rPr>
          <w:color w:val="000000" w:themeColor="text1"/>
          <w:sz w:val="22"/>
          <w:lang w:val="uk-UA"/>
        </w:rPr>
        <w:t xml:space="preserve">8. Контроль за організацію </w:t>
      </w:r>
      <w:proofErr w:type="spellStart"/>
      <w:r w:rsidRPr="00E66155">
        <w:rPr>
          <w:color w:val="000000" w:themeColor="text1"/>
          <w:sz w:val="22"/>
          <w:lang w:val="uk-UA"/>
        </w:rPr>
        <w:t>зворотнього</w:t>
      </w:r>
      <w:proofErr w:type="spellEnd"/>
      <w:r w:rsidRPr="00E66155">
        <w:rPr>
          <w:color w:val="000000" w:themeColor="text1"/>
          <w:sz w:val="22"/>
          <w:lang w:val="uk-UA"/>
        </w:rPr>
        <w:t xml:space="preserve"> зв’язку покласти на заст. директора з ВР </w:t>
      </w:r>
      <w:proofErr w:type="spellStart"/>
      <w:r w:rsidRPr="00E66155">
        <w:rPr>
          <w:color w:val="000000" w:themeColor="text1"/>
          <w:sz w:val="22"/>
          <w:lang w:val="uk-UA"/>
        </w:rPr>
        <w:t>Носкову</w:t>
      </w:r>
      <w:proofErr w:type="spellEnd"/>
      <w:r w:rsidRPr="00E66155">
        <w:rPr>
          <w:color w:val="000000" w:themeColor="text1"/>
          <w:sz w:val="22"/>
          <w:lang w:val="uk-UA"/>
        </w:rPr>
        <w:t xml:space="preserve"> І.Г.</w:t>
      </w:r>
    </w:p>
    <w:p w:rsidR="008C3699" w:rsidRPr="00E66155" w:rsidRDefault="008C3699" w:rsidP="008C3699">
      <w:pPr>
        <w:tabs>
          <w:tab w:val="left" w:pos="851"/>
        </w:tabs>
        <w:ind w:firstLine="567"/>
        <w:jc w:val="both"/>
        <w:rPr>
          <w:color w:val="000000" w:themeColor="text1"/>
          <w:sz w:val="22"/>
          <w:lang w:val="uk-UA"/>
        </w:rPr>
      </w:pPr>
      <w:r w:rsidRPr="00E66155">
        <w:rPr>
          <w:color w:val="000000" w:themeColor="text1"/>
          <w:sz w:val="22"/>
          <w:lang w:val="uk-UA"/>
        </w:rPr>
        <w:t>9. Акцентувати на важливості застосування індивідуального підходу до кожного здобувача освіти в найкращих інтересах особистості для дотримання її права на продовження здобуття освіти.</w:t>
      </w:r>
    </w:p>
    <w:p w:rsidR="008C3699" w:rsidRPr="00E66155" w:rsidRDefault="008C3699" w:rsidP="008C3699">
      <w:pPr>
        <w:ind w:firstLine="567"/>
        <w:jc w:val="both"/>
        <w:rPr>
          <w:color w:val="000000" w:themeColor="text1"/>
          <w:sz w:val="22"/>
          <w:shd w:val="clear" w:color="auto" w:fill="FFFFFF"/>
          <w:lang w:val="uk-UA"/>
        </w:rPr>
      </w:pPr>
      <w:r w:rsidRPr="00E66155">
        <w:rPr>
          <w:color w:val="000000" w:themeColor="text1"/>
          <w:sz w:val="22"/>
          <w:shd w:val="clear" w:color="auto" w:fill="FFFFFF"/>
          <w:lang w:val="uk-UA"/>
        </w:rPr>
        <w:t>10. Контроль за виконанням цього наказу залишаю за собою.</w:t>
      </w:r>
    </w:p>
    <w:p w:rsidR="008C3699" w:rsidRDefault="008C3699" w:rsidP="008C3699">
      <w:pPr>
        <w:jc w:val="center"/>
        <w:rPr>
          <w:noProof/>
          <w:color w:val="000000" w:themeColor="text1"/>
          <w:lang w:val="uk-UA" w:eastAsia="uk-UA"/>
        </w:rPr>
      </w:pPr>
      <w:r w:rsidRPr="00E66155">
        <w:rPr>
          <w:b/>
          <w:color w:val="000000" w:themeColor="text1"/>
          <w:sz w:val="28"/>
          <w:szCs w:val="28"/>
          <w:lang w:val="uk-UA"/>
        </w:rPr>
        <w:t xml:space="preserve">В.о. директора </w:t>
      </w:r>
      <w:r w:rsidRPr="00E66155">
        <w:rPr>
          <w:b/>
          <w:color w:val="000000" w:themeColor="text1"/>
          <w:sz w:val="28"/>
          <w:szCs w:val="28"/>
          <w:lang w:val="uk-UA"/>
        </w:rPr>
        <w:tab/>
      </w:r>
      <w:r w:rsidRPr="00E66155">
        <w:rPr>
          <w:b/>
          <w:color w:val="000000" w:themeColor="text1"/>
          <w:sz w:val="28"/>
          <w:szCs w:val="28"/>
          <w:lang w:val="uk-UA"/>
        </w:rPr>
        <w:tab/>
      </w:r>
      <w:r w:rsidRPr="00E66155">
        <w:rPr>
          <w:noProof/>
          <w:color w:val="000000" w:themeColor="text1"/>
        </w:rPr>
        <w:drawing>
          <wp:inline distT="0" distB="0" distL="0" distR="0" wp14:anchorId="38BD1135" wp14:editId="4849ED9A">
            <wp:extent cx="762000" cy="701040"/>
            <wp:effectExtent l="0" t="0" r="0" b="3810"/>
            <wp:docPr id="362" name="Рисунок 362" descr="20220527_16275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20527_162756 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4" t="21104" r="19865" b="29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155">
        <w:rPr>
          <w:b/>
          <w:color w:val="000000" w:themeColor="text1"/>
          <w:sz w:val="28"/>
          <w:szCs w:val="28"/>
          <w:lang w:val="uk-UA"/>
        </w:rPr>
        <w:tab/>
      </w:r>
      <w:r w:rsidRPr="00E66155">
        <w:rPr>
          <w:b/>
          <w:color w:val="000000" w:themeColor="text1"/>
          <w:sz w:val="28"/>
          <w:szCs w:val="28"/>
          <w:lang w:val="uk-UA"/>
        </w:rPr>
        <w:tab/>
        <w:t>Катерина КУДРЯ</w:t>
      </w:r>
      <w:r w:rsidRPr="00E66155">
        <w:rPr>
          <w:noProof/>
          <w:color w:val="000000" w:themeColor="text1"/>
          <w:lang w:val="uk-UA" w:eastAsia="uk-UA"/>
        </w:rPr>
        <w:t xml:space="preserve"> </w:t>
      </w:r>
      <w:bookmarkStart w:id="0" w:name="_GoBack"/>
      <w:bookmarkEnd w:id="0"/>
    </w:p>
    <w:sectPr w:rsidR="008C36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2958"/>
    <w:multiLevelType w:val="hybridMultilevel"/>
    <w:tmpl w:val="D1F071E4"/>
    <w:lvl w:ilvl="0" w:tplc="4084643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3613542"/>
    <w:multiLevelType w:val="hybridMultilevel"/>
    <w:tmpl w:val="8DD485DE"/>
    <w:lvl w:ilvl="0" w:tplc="B71AE786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F483E"/>
    <w:multiLevelType w:val="hybridMultilevel"/>
    <w:tmpl w:val="FB28EA6E"/>
    <w:lvl w:ilvl="0" w:tplc="2FD0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C4"/>
    <w:rsid w:val="0004381E"/>
    <w:rsid w:val="00084A7D"/>
    <w:rsid w:val="001504F1"/>
    <w:rsid w:val="00163CEB"/>
    <w:rsid w:val="00272546"/>
    <w:rsid w:val="002B4166"/>
    <w:rsid w:val="003D6487"/>
    <w:rsid w:val="003F42C3"/>
    <w:rsid w:val="00407860"/>
    <w:rsid w:val="0042480C"/>
    <w:rsid w:val="004F0C2D"/>
    <w:rsid w:val="0056092C"/>
    <w:rsid w:val="00603B14"/>
    <w:rsid w:val="0068514C"/>
    <w:rsid w:val="006B0853"/>
    <w:rsid w:val="00744B7B"/>
    <w:rsid w:val="00784161"/>
    <w:rsid w:val="008C3699"/>
    <w:rsid w:val="009134FF"/>
    <w:rsid w:val="00926714"/>
    <w:rsid w:val="009829E8"/>
    <w:rsid w:val="0098373A"/>
    <w:rsid w:val="009F3933"/>
    <w:rsid w:val="00A610E7"/>
    <w:rsid w:val="00B217B8"/>
    <w:rsid w:val="00C03498"/>
    <w:rsid w:val="00C312C4"/>
    <w:rsid w:val="00C434CD"/>
    <w:rsid w:val="00CF13EE"/>
    <w:rsid w:val="00D1577A"/>
    <w:rsid w:val="00D863FD"/>
    <w:rsid w:val="00DA0C53"/>
    <w:rsid w:val="00DA1230"/>
    <w:rsid w:val="00DE301B"/>
    <w:rsid w:val="00E72FF8"/>
    <w:rsid w:val="00E94D58"/>
    <w:rsid w:val="00EA3AE2"/>
    <w:rsid w:val="00F02875"/>
    <w:rsid w:val="00F03EE8"/>
    <w:rsid w:val="00F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B14"/>
    <w:rPr>
      <w:color w:val="0000FF"/>
      <w:u w:val="single"/>
    </w:rPr>
  </w:style>
  <w:style w:type="table" w:styleId="a4">
    <w:name w:val="Table Grid"/>
    <w:basedOn w:val="a1"/>
    <w:uiPriority w:val="39"/>
    <w:qFormat/>
    <w:rsid w:val="0068514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0C53"/>
    <w:pPr>
      <w:ind w:left="720"/>
      <w:contextualSpacing/>
    </w:pPr>
  </w:style>
  <w:style w:type="table" w:customStyle="1" w:styleId="1">
    <w:name w:val="Обычная таблица1"/>
    <w:rsid w:val="00DA0C53"/>
    <w:pPr>
      <w:spacing w:after="0" w:line="240" w:lineRule="auto"/>
    </w:pPr>
    <w:rPr>
      <w:rFonts w:ascii="Calibri" w:eastAsia="Times New Roman" w:hAnsi="Times New Roman" w:cs="Times New Roman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98373A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CF1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0">
    <w:name w:val="Table Simple 1"/>
    <w:basedOn w:val="a1"/>
    <w:semiHidden/>
    <w:unhideWhenUsed/>
    <w:rsid w:val="00CF13EE"/>
    <w:pPr>
      <w:spacing w:after="200" w:line="276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315,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4F0C2D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B217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7B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Simple 1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B14"/>
    <w:rPr>
      <w:color w:val="0000FF"/>
      <w:u w:val="single"/>
    </w:rPr>
  </w:style>
  <w:style w:type="table" w:styleId="a4">
    <w:name w:val="Table Grid"/>
    <w:basedOn w:val="a1"/>
    <w:uiPriority w:val="39"/>
    <w:qFormat/>
    <w:rsid w:val="0068514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0C53"/>
    <w:pPr>
      <w:ind w:left="720"/>
      <w:contextualSpacing/>
    </w:pPr>
  </w:style>
  <w:style w:type="table" w:customStyle="1" w:styleId="1">
    <w:name w:val="Обычная таблица1"/>
    <w:rsid w:val="00DA0C53"/>
    <w:pPr>
      <w:spacing w:after="0" w:line="240" w:lineRule="auto"/>
    </w:pPr>
    <w:rPr>
      <w:rFonts w:ascii="Calibri" w:eastAsia="Times New Roman" w:hAnsi="Times New Roman" w:cs="Times New Roman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98373A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CF1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0">
    <w:name w:val="Table Simple 1"/>
    <w:basedOn w:val="a1"/>
    <w:semiHidden/>
    <w:unhideWhenUsed/>
    <w:rsid w:val="00CF13EE"/>
    <w:pPr>
      <w:spacing w:after="200" w:line="276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315,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4F0C2D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B217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7B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other/5212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svita.ua/legislation/law/223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choollife.org.ua/pro-zatverdzhennya-metodychnyh-rekomendatsij-shhodo-okremyh-pytan-zdobuttya-osvity-v-zakladah-zagalnoyi-serednoyi-osvity-v-umovah-voyennogo-stanu-v-ukrayi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2024-09-25T11:45:00Z</cp:lastPrinted>
  <dcterms:created xsi:type="dcterms:W3CDTF">2024-09-10T10:52:00Z</dcterms:created>
  <dcterms:modified xsi:type="dcterms:W3CDTF">2024-10-02T13:48:00Z</dcterms:modified>
</cp:coreProperties>
</file>